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798A" w14:textId="77777777" w:rsidR="00062C87" w:rsidRPr="00A82B39" w:rsidRDefault="00062C87" w:rsidP="00062C87">
      <w:pPr>
        <w:pStyle w:val="Converter6"/>
        <w:tabs>
          <w:tab w:val="clear" w:pos="0"/>
          <w:tab w:val="clear" w:pos="5040"/>
          <w:tab w:val="right" w:pos="10065"/>
        </w:tabs>
      </w:pPr>
    </w:p>
    <w:p w14:paraId="2E5C6A17" w14:textId="77777777" w:rsidR="00F611D5" w:rsidRDefault="00F611D5" w:rsidP="00062C87">
      <w:pPr>
        <w:pStyle w:val="Converter8"/>
        <w:tabs>
          <w:tab w:val="left" w:pos="0"/>
          <w:tab w:val="left" w:pos="4962"/>
          <w:tab w:val="left" w:pos="5245"/>
        </w:tabs>
      </w:pPr>
    </w:p>
    <w:p w14:paraId="2A5ECEB8" w14:textId="77777777" w:rsidR="00062C87" w:rsidRPr="00A82B39" w:rsidRDefault="00062C87" w:rsidP="00062C87">
      <w:pPr>
        <w:pStyle w:val="Converter8"/>
        <w:tabs>
          <w:tab w:val="left" w:pos="0"/>
          <w:tab w:val="left" w:pos="4962"/>
          <w:tab w:val="left" w:pos="5245"/>
        </w:tabs>
        <w:rPr>
          <w:sz w:val="22"/>
        </w:rPr>
      </w:pPr>
      <w:r w:rsidRPr="00A82B39">
        <w:tab/>
      </w:r>
      <w:r w:rsidRPr="00A82B39">
        <w:rPr>
          <w:sz w:val="22"/>
        </w:rPr>
        <w:t xml:space="preserve">RECUP'39 SARL  </w:t>
      </w:r>
    </w:p>
    <w:p w14:paraId="122D44EF" w14:textId="77777777" w:rsidR="00062C87" w:rsidRPr="00A82B39" w:rsidRDefault="00062C87" w:rsidP="00062C87">
      <w:pPr>
        <w:pStyle w:val="Converter8"/>
        <w:tabs>
          <w:tab w:val="left" w:pos="4962"/>
          <w:tab w:val="left" w:pos="5245"/>
        </w:tabs>
        <w:rPr>
          <w:sz w:val="22"/>
        </w:rPr>
      </w:pPr>
      <w:r w:rsidRPr="00A82B39">
        <w:rPr>
          <w:sz w:val="22"/>
        </w:rPr>
        <w:tab/>
        <w:t xml:space="preserve">ZI DU PLAN D'ACIER </w:t>
      </w:r>
    </w:p>
    <w:p w14:paraId="6DBA415D" w14:textId="77777777" w:rsidR="00062C87" w:rsidRPr="00A82B39" w:rsidRDefault="00062C87" w:rsidP="00062C87">
      <w:pPr>
        <w:pStyle w:val="Converter8"/>
        <w:tabs>
          <w:tab w:val="left" w:pos="4962"/>
          <w:tab w:val="left" w:pos="5245"/>
        </w:tabs>
        <w:rPr>
          <w:sz w:val="22"/>
        </w:rPr>
      </w:pPr>
      <w:r w:rsidRPr="00A82B39">
        <w:rPr>
          <w:sz w:val="22"/>
        </w:rPr>
        <w:tab/>
        <w:t xml:space="preserve"> </w:t>
      </w:r>
    </w:p>
    <w:p w14:paraId="1D6A8400" w14:textId="77777777" w:rsidR="00062C87" w:rsidRDefault="00062C87" w:rsidP="00062C87">
      <w:pPr>
        <w:pStyle w:val="Converter8"/>
        <w:tabs>
          <w:tab w:val="left" w:pos="4962"/>
          <w:tab w:val="left" w:pos="5245"/>
        </w:tabs>
        <w:rPr>
          <w:sz w:val="22"/>
        </w:rPr>
      </w:pPr>
      <w:r w:rsidRPr="00F611D5">
        <w:rPr>
          <w:sz w:val="22"/>
        </w:rPr>
        <w:tab/>
        <w:t xml:space="preserve">39200 </w:t>
      </w:r>
      <w:r w:rsidR="00DB45C6">
        <w:rPr>
          <w:sz w:val="22"/>
        </w:rPr>
        <w:t>–</w:t>
      </w:r>
      <w:r w:rsidRPr="00F611D5">
        <w:rPr>
          <w:sz w:val="22"/>
        </w:rPr>
        <w:t xml:space="preserve"> SAINT-CLAUDE</w:t>
      </w:r>
    </w:p>
    <w:p w14:paraId="1A56A72E" w14:textId="77777777" w:rsidR="00DB45C6" w:rsidRPr="00F611D5" w:rsidRDefault="00DB45C6" w:rsidP="00062C87">
      <w:pPr>
        <w:pStyle w:val="Converter8"/>
        <w:tabs>
          <w:tab w:val="left" w:pos="4962"/>
          <w:tab w:val="left" w:pos="5245"/>
        </w:tabs>
        <w:rPr>
          <w:sz w:val="22"/>
        </w:rPr>
      </w:pPr>
      <w:r>
        <w:rPr>
          <w:sz w:val="22"/>
        </w:rPr>
        <w:tab/>
      </w:r>
    </w:p>
    <w:p w14:paraId="09584583" w14:textId="77777777" w:rsidR="00062C87" w:rsidRPr="00F611D5" w:rsidRDefault="00062C87">
      <w:pPr>
        <w:pStyle w:val="Converter11"/>
        <w:rPr>
          <w:b/>
          <w:sz w:val="14"/>
        </w:rPr>
      </w:pPr>
      <w:r w:rsidRPr="00F611D5">
        <w:rPr>
          <w:b/>
          <w:sz w:val="14"/>
        </w:rPr>
        <w:t>Dossier n° 1107</w:t>
      </w:r>
    </w:p>
    <w:p w14:paraId="1A6F761A" w14:textId="77777777" w:rsidR="00062C87" w:rsidRPr="00136A90" w:rsidRDefault="00062C87">
      <w:pPr>
        <w:pStyle w:val="Converter11"/>
        <w:rPr>
          <w:b/>
          <w:sz w:val="16"/>
          <w:szCs w:val="16"/>
        </w:rPr>
      </w:pPr>
      <w:r w:rsidRPr="00136A90">
        <w:rPr>
          <w:b/>
          <w:sz w:val="16"/>
          <w:szCs w:val="16"/>
        </w:rPr>
        <w:t>Affaire : TUBINDUS SAS</w:t>
      </w:r>
    </w:p>
    <w:p w14:paraId="4112902C" w14:textId="77777777" w:rsidR="00062C87" w:rsidRPr="00136A90" w:rsidRDefault="00062C87">
      <w:pPr>
        <w:pStyle w:val="Converter11"/>
        <w:rPr>
          <w:b/>
          <w:sz w:val="16"/>
          <w:szCs w:val="16"/>
        </w:rPr>
      </w:pPr>
      <w:r w:rsidRPr="00136A90">
        <w:rPr>
          <w:b/>
          <w:sz w:val="16"/>
          <w:szCs w:val="16"/>
        </w:rPr>
        <w:t xml:space="preserve">Liquidation Judiciaire </w:t>
      </w:r>
    </w:p>
    <w:p w14:paraId="0031C1D4" w14:textId="77777777" w:rsidR="00062C87" w:rsidRPr="00136A90" w:rsidRDefault="00062C87">
      <w:pPr>
        <w:pStyle w:val="Converter11"/>
        <w:rPr>
          <w:b/>
          <w:sz w:val="16"/>
          <w:szCs w:val="16"/>
          <w:bdr w:val="single" w:sz="4" w:space="0" w:color="auto"/>
        </w:rPr>
      </w:pPr>
      <w:r w:rsidRPr="00136A90">
        <w:rPr>
          <w:b/>
          <w:sz w:val="16"/>
          <w:szCs w:val="16"/>
          <w:highlight w:val="yellow"/>
          <w:bdr w:val="single" w:sz="4" w:space="0" w:color="auto"/>
        </w:rPr>
        <w:t>Références à rappeler</w:t>
      </w:r>
      <w:r w:rsidR="00DE6F1E" w:rsidRPr="00136A90">
        <w:rPr>
          <w:b/>
          <w:sz w:val="16"/>
          <w:szCs w:val="16"/>
          <w:highlight w:val="yellow"/>
          <w:bdr w:val="single" w:sz="4" w:space="0" w:color="auto"/>
        </w:rPr>
        <w:t xml:space="preserve"> </w:t>
      </w:r>
      <w:r w:rsidR="000005E4" w:rsidRPr="00136A90">
        <w:rPr>
          <w:b/>
          <w:sz w:val="16"/>
          <w:szCs w:val="16"/>
          <w:highlight w:val="yellow"/>
          <w:bdr w:val="single" w:sz="4" w:space="0" w:color="auto"/>
        </w:rPr>
        <w:t>impérativement :</w:t>
      </w:r>
      <w:r w:rsidRPr="00136A90">
        <w:rPr>
          <w:b/>
          <w:sz w:val="16"/>
          <w:szCs w:val="16"/>
          <w:highlight w:val="yellow"/>
          <w:bdr w:val="single" w:sz="4" w:space="0" w:color="auto"/>
        </w:rPr>
        <w:t xml:space="preserve"> RCT/1107</w:t>
      </w:r>
    </w:p>
    <w:p w14:paraId="6EC5F0ED" w14:textId="77777777" w:rsidR="00136A90" w:rsidRDefault="00136A90" w:rsidP="00062C87">
      <w:pPr>
        <w:pStyle w:val="Converter11"/>
        <w:tabs>
          <w:tab w:val="left" w:pos="0"/>
          <w:tab w:val="left" w:pos="5159"/>
          <w:tab w:val="left" w:pos="5998"/>
        </w:tabs>
        <w:rPr>
          <w:b/>
          <w:color w:val="FF0000"/>
          <w:sz w:val="20"/>
          <w:szCs w:val="20"/>
        </w:rPr>
      </w:pPr>
    </w:p>
    <w:p w14:paraId="0FE58D54" w14:textId="34DBC94A" w:rsidR="00062C87" w:rsidRPr="005E035E" w:rsidRDefault="00F611D5" w:rsidP="00062C87">
      <w:pPr>
        <w:pStyle w:val="Converter11"/>
        <w:tabs>
          <w:tab w:val="left" w:pos="0"/>
          <w:tab w:val="left" w:pos="5159"/>
          <w:tab w:val="left" w:pos="5998"/>
        </w:tabs>
        <w:rPr>
          <w:b/>
          <w:color w:val="FF0000"/>
          <w:sz w:val="20"/>
          <w:szCs w:val="20"/>
        </w:rPr>
      </w:pPr>
      <w:r w:rsidRPr="005E035E">
        <w:rPr>
          <w:b/>
          <w:color w:val="FF0000"/>
          <w:sz w:val="20"/>
          <w:szCs w:val="20"/>
        </w:rPr>
        <w:t>Contact : nromand@etude-leclerc.fr</w:t>
      </w:r>
    </w:p>
    <w:p w14:paraId="746B828A" w14:textId="77777777" w:rsidR="00062C87" w:rsidRPr="00A82B39" w:rsidRDefault="00062C87" w:rsidP="00062C87">
      <w:pPr>
        <w:pStyle w:val="Converter13"/>
        <w:tabs>
          <w:tab w:val="clear" w:pos="0"/>
          <w:tab w:val="clear" w:pos="5640"/>
          <w:tab w:val="left" w:pos="4962"/>
          <w:tab w:val="left" w:pos="5670"/>
        </w:tabs>
        <w:ind w:left="0" w:firstLine="0"/>
      </w:pPr>
      <w:r w:rsidRPr="00A82B39">
        <w:rPr>
          <w:sz w:val="24"/>
        </w:rPr>
        <w:tab/>
      </w:r>
      <w:r w:rsidRPr="00A82B39">
        <w:t>Lons le Saunier, le 8 juin 2026</w:t>
      </w:r>
    </w:p>
    <w:p w14:paraId="56189746" w14:textId="77777777" w:rsidR="00136A90" w:rsidRDefault="00136A90" w:rsidP="00062C87">
      <w:pPr>
        <w:pStyle w:val="Converter4"/>
        <w:tabs>
          <w:tab w:val="clear" w:pos="0"/>
        </w:tabs>
      </w:pPr>
    </w:p>
    <w:p w14:paraId="55C655E6" w14:textId="77777777" w:rsidR="00136A90" w:rsidRDefault="00136A90" w:rsidP="00062C87">
      <w:pPr>
        <w:pStyle w:val="Converter4"/>
        <w:tabs>
          <w:tab w:val="clear" w:pos="0"/>
        </w:tabs>
      </w:pPr>
    </w:p>
    <w:p w14:paraId="38DB3137" w14:textId="77777777" w:rsidR="00136A90" w:rsidRDefault="00136A90" w:rsidP="00062C87">
      <w:pPr>
        <w:pStyle w:val="Converter4"/>
        <w:tabs>
          <w:tab w:val="clear" w:pos="0"/>
        </w:tabs>
      </w:pPr>
    </w:p>
    <w:p w14:paraId="5B7BEB16" w14:textId="29B25107" w:rsidR="00062C87" w:rsidRPr="00007521" w:rsidRDefault="00062C87" w:rsidP="00062C87">
      <w:pPr>
        <w:pStyle w:val="Converter4"/>
        <w:tabs>
          <w:tab w:val="clear" w:pos="0"/>
        </w:tabs>
      </w:pPr>
      <w:r w:rsidRPr="00007521">
        <w:t>Madame, Monsieur,</w:t>
      </w:r>
    </w:p>
    <w:p w14:paraId="3BF6A041" w14:textId="77777777" w:rsidR="00062C87" w:rsidRPr="00007521" w:rsidRDefault="00062C87" w:rsidP="00062C87">
      <w:pPr>
        <w:pStyle w:val="Converter7"/>
        <w:rPr>
          <w:sz w:val="20"/>
          <w:szCs w:val="20"/>
        </w:rPr>
      </w:pPr>
    </w:p>
    <w:p w14:paraId="7F6EC1B7" w14:textId="77777777" w:rsidR="00062C87" w:rsidRPr="00007521" w:rsidRDefault="00062C87" w:rsidP="00062C87">
      <w:pPr>
        <w:pStyle w:val="Converter7"/>
        <w:rPr>
          <w:sz w:val="20"/>
          <w:szCs w:val="20"/>
        </w:rPr>
      </w:pPr>
      <w:r w:rsidRPr="00007521">
        <w:rPr>
          <w:sz w:val="20"/>
          <w:szCs w:val="20"/>
        </w:rPr>
        <w:t xml:space="preserve">En ma qualité de </w:t>
      </w:r>
      <w:r w:rsidR="000832F1" w:rsidRPr="00007521">
        <w:rPr>
          <w:sz w:val="20"/>
          <w:szCs w:val="20"/>
        </w:rPr>
        <w:t xml:space="preserve">Liquidateur Judiciaire </w:t>
      </w:r>
      <w:r w:rsidRPr="00007521">
        <w:rPr>
          <w:sz w:val="20"/>
          <w:szCs w:val="20"/>
        </w:rPr>
        <w:t>de :</w:t>
      </w:r>
    </w:p>
    <w:p w14:paraId="570A7D18" w14:textId="77777777" w:rsidR="00062C87" w:rsidRPr="00007521" w:rsidRDefault="00062C87" w:rsidP="00062C87">
      <w:pPr>
        <w:pStyle w:val="Converter7"/>
        <w:rPr>
          <w:sz w:val="20"/>
          <w:szCs w:val="20"/>
        </w:rPr>
      </w:pPr>
    </w:p>
    <w:p w14:paraId="486DE60C" w14:textId="77777777" w:rsidR="00062C87" w:rsidRPr="00007521" w:rsidRDefault="00062C87" w:rsidP="00062C87">
      <w:pPr>
        <w:pStyle w:val="Converter8"/>
        <w:jc w:val="center"/>
        <w:rPr>
          <w:sz w:val="20"/>
          <w:szCs w:val="20"/>
        </w:rPr>
      </w:pPr>
      <w:r w:rsidRPr="00007521">
        <w:rPr>
          <w:sz w:val="20"/>
          <w:szCs w:val="20"/>
        </w:rPr>
        <w:t>TUBINDUS SAS</w:t>
      </w:r>
    </w:p>
    <w:p w14:paraId="3B1F3C84" w14:textId="77777777" w:rsidR="00062C87" w:rsidRPr="00007521" w:rsidRDefault="00062C87" w:rsidP="00062C87">
      <w:pPr>
        <w:pStyle w:val="Converter8"/>
        <w:jc w:val="center"/>
        <w:rPr>
          <w:sz w:val="20"/>
          <w:szCs w:val="20"/>
        </w:rPr>
      </w:pPr>
      <w:r w:rsidRPr="00007521">
        <w:rPr>
          <w:sz w:val="20"/>
          <w:szCs w:val="20"/>
        </w:rPr>
        <w:t>Découpage, emboutissage</w:t>
      </w:r>
    </w:p>
    <w:p w14:paraId="38616BD8" w14:textId="77777777" w:rsidR="00062C87" w:rsidRPr="00007521" w:rsidRDefault="00062C87" w:rsidP="00062C87">
      <w:pPr>
        <w:pStyle w:val="Converter8"/>
        <w:jc w:val="center"/>
        <w:rPr>
          <w:sz w:val="20"/>
          <w:szCs w:val="20"/>
        </w:rPr>
      </w:pPr>
      <w:r w:rsidRPr="00007521">
        <w:rPr>
          <w:sz w:val="20"/>
          <w:szCs w:val="20"/>
        </w:rPr>
        <w:t>Zone Industrielle du Plan d'Acier</w:t>
      </w:r>
    </w:p>
    <w:p w14:paraId="0C7319C9" w14:textId="77777777" w:rsidR="00062C87" w:rsidRPr="00007521" w:rsidRDefault="00062C87" w:rsidP="00062C87">
      <w:pPr>
        <w:pStyle w:val="Converter8"/>
        <w:jc w:val="center"/>
        <w:rPr>
          <w:sz w:val="20"/>
          <w:szCs w:val="20"/>
        </w:rPr>
      </w:pPr>
      <w:r w:rsidRPr="00007521">
        <w:rPr>
          <w:sz w:val="20"/>
          <w:szCs w:val="20"/>
        </w:rPr>
        <w:t>39200 SAINT-CLAUDE</w:t>
      </w:r>
    </w:p>
    <w:p w14:paraId="36B0DF1B" w14:textId="77777777" w:rsidR="00062C87" w:rsidRPr="00007521" w:rsidRDefault="00062C87" w:rsidP="00062C87">
      <w:pPr>
        <w:pStyle w:val="Converter8"/>
        <w:rPr>
          <w:sz w:val="20"/>
          <w:szCs w:val="20"/>
        </w:rPr>
      </w:pPr>
    </w:p>
    <w:p w14:paraId="3A6BD34B" w14:textId="77777777" w:rsidR="00062C87" w:rsidRPr="00007521" w:rsidRDefault="00062C87" w:rsidP="00062C87">
      <w:pPr>
        <w:pStyle w:val="Converter4"/>
        <w:tabs>
          <w:tab w:val="clear" w:pos="0"/>
        </w:tabs>
      </w:pPr>
      <w:r w:rsidRPr="00007521">
        <w:t>Désigné</w:t>
      </w:r>
      <w:r w:rsidR="00076847" w:rsidRPr="00007521">
        <w:t>e</w:t>
      </w:r>
      <w:r w:rsidRPr="00007521">
        <w:t xml:space="preserve"> à ces fonctions par le TRIBUNAL DE COMMERCE DE LONS LE SAUNIER en date du 22 mai 2026,</w:t>
      </w:r>
    </w:p>
    <w:p w14:paraId="5595BED5" w14:textId="77777777" w:rsidR="00062C87" w:rsidRPr="00007521" w:rsidRDefault="00062C87" w:rsidP="00062C87">
      <w:pPr>
        <w:pStyle w:val="Converter8"/>
        <w:rPr>
          <w:b w:val="0"/>
          <w:sz w:val="20"/>
          <w:szCs w:val="20"/>
        </w:rPr>
      </w:pPr>
    </w:p>
    <w:p w14:paraId="700EBC81" w14:textId="77777777" w:rsidR="00136A90" w:rsidRPr="00136A90" w:rsidRDefault="00136A90" w:rsidP="00136A90">
      <w:pPr>
        <w:pStyle w:val="Converter8"/>
        <w:rPr>
          <w:b w:val="0"/>
          <w:bCs w:val="0"/>
          <w:sz w:val="20"/>
          <w:szCs w:val="20"/>
        </w:rPr>
      </w:pPr>
      <w:r w:rsidRPr="00136A90">
        <w:rPr>
          <w:b w:val="0"/>
          <w:bCs w:val="0"/>
          <w:sz w:val="20"/>
          <w:szCs w:val="20"/>
        </w:rPr>
        <w:t>Je vous informe que le compte bancaire de TUBINDUS est clôturé.</w:t>
      </w:r>
    </w:p>
    <w:p w14:paraId="00629EAC" w14:textId="77777777" w:rsidR="00136A90" w:rsidRPr="00136A90" w:rsidRDefault="00136A90" w:rsidP="00136A90">
      <w:pPr>
        <w:pStyle w:val="Converter8"/>
        <w:rPr>
          <w:b w:val="0"/>
          <w:bCs w:val="0"/>
          <w:sz w:val="20"/>
          <w:szCs w:val="20"/>
        </w:rPr>
      </w:pPr>
    </w:p>
    <w:p w14:paraId="626DDF0F" w14:textId="042EC942" w:rsidR="00136A90" w:rsidRPr="00136A90" w:rsidRDefault="00136A90" w:rsidP="00136A90">
      <w:pPr>
        <w:pStyle w:val="Converter8"/>
        <w:rPr>
          <w:b w:val="0"/>
          <w:bCs w:val="0"/>
          <w:sz w:val="20"/>
          <w:szCs w:val="20"/>
        </w:rPr>
      </w:pPr>
      <w:r w:rsidRPr="00136A90">
        <w:rPr>
          <w:b w:val="0"/>
          <w:bCs w:val="0"/>
          <w:sz w:val="20"/>
          <w:szCs w:val="20"/>
        </w:rPr>
        <w:t>Il convient de procéder au règlement</w:t>
      </w:r>
      <w:r>
        <w:rPr>
          <w:b w:val="0"/>
          <w:bCs w:val="0"/>
          <w:sz w:val="20"/>
          <w:szCs w:val="20"/>
        </w:rPr>
        <w:t xml:space="preserve"> à l’échéance du 30/06/2026 </w:t>
      </w:r>
      <w:r w:rsidRPr="00136A90">
        <w:rPr>
          <w:b w:val="0"/>
          <w:bCs w:val="0"/>
          <w:sz w:val="20"/>
          <w:szCs w:val="20"/>
        </w:rPr>
        <w:t>de la facture FA121</w:t>
      </w:r>
      <w:r>
        <w:rPr>
          <w:b w:val="0"/>
          <w:bCs w:val="0"/>
          <w:sz w:val="20"/>
          <w:szCs w:val="20"/>
        </w:rPr>
        <w:t>200</w:t>
      </w:r>
      <w:r w:rsidRPr="00136A90">
        <w:rPr>
          <w:b w:val="0"/>
          <w:bCs w:val="0"/>
          <w:sz w:val="20"/>
          <w:szCs w:val="20"/>
        </w:rPr>
        <w:t xml:space="preserve"> ci-jointe d’un montant de </w:t>
      </w:r>
      <w:r w:rsidRPr="00136A90">
        <w:rPr>
          <w:sz w:val="20"/>
          <w:szCs w:val="20"/>
        </w:rPr>
        <w:t>3 209.08 €</w:t>
      </w:r>
      <w:r w:rsidRPr="00136A90">
        <w:rPr>
          <w:b w:val="0"/>
          <w:bCs w:val="0"/>
          <w:sz w:val="20"/>
          <w:szCs w:val="20"/>
        </w:rPr>
        <w:t xml:space="preserve"> entre mes mains selon RIB ci-joint, </w:t>
      </w:r>
      <w:r w:rsidRPr="00136A90">
        <w:rPr>
          <w:sz w:val="20"/>
          <w:szCs w:val="20"/>
        </w:rPr>
        <w:t>en précisant bien les références de l’affaire</w:t>
      </w:r>
      <w:r w:rsidRPr="00136A90">
        <w:rPr>
          <w:b w:val="0"/>
          <w:bCs w:val="0"/>
          <w:sz w:val="20"/>
          <w:szCs w:val="20"/>
        </w:rPr>
        <w:t xml:space="preserve">. </w:t>
      </w:r>
    </w:p>
    <w:p w14:paraId="53B84422" w14:textId="77777777" w:rsidR="00062C87" w:rsidRPr="00007521" w:rsidRDefault="00062C87" w:rsidP="00062C87">
      <w:pPr>
        <w:pStyle w:val="Converter9"/>
        <w:rPr>
          <w:sz w:val="20"/>
          <w:szCs w:val="20"/>
        </w:rPr>
      </w:pPr>
    </w:p>
    <w:p w14:paraId="049E4AD9" w14:textId="77777777" w:rsidR="00062C87" w:rsidRPr="00007521" w:rsidRDefault="00062C87" w:rsidP="00062C87">
      <w:pPr>
        <w:pStyle w:val="Converter4"/>
        <w:tabs>
          <w:tab w:val="clear" w:pos="0"/>
        </w:tabs>
      </w:pPr>
      <w:r w:rsidRPr="00007521">
        <w:t>Dans cette attente, je vous prie de croire, Madame, Monsieur, en l'expression de mes salutations distinguées.</w:t>
      </w:r>
    </w:p>
    <w:p w14:paraId="47AA2180" w14:textId="77777777" w:rsidR="00062C87" w:rsidRPr="00007521" w:rsidRDefault="00062C87" w:rsidP="00062C87">
      <w:pPr>
        <w:pStyle w:val="Converter12"/>
        <w:rPr>
          <w:sz w:val="20"/>
          <w:szCs w:val="20"/>
        </w:rPr>
      </w:pPr>
    </w:p>
    <w:p w14:paraId="64D40DF4" w14:textId="77777777" w:rsidR="00062C87" w:rsidRPr="00007521" w:rsidRDefault="00316787" w:rsidP="00062C87">
      <w:pPr>
        <w:pStyle w:val="Converter12"/>
        <w:outlineLvl w:val="0"/>
        <w:rPr>
          <w:sz w:val="20"/>
          <w:szCs w:val="20"/>
        </w:rPr>
      </w:pPr>
      <w:r w:rsidRPr="00007521">
        <w:rPr>
          <w:sz w:val="20"/>
          <w:szCs w:val="20"/>
        </w:rPr>
        <w:t>Margot</w:t>
      </w:r>
      <w:r w:rsidR="00062C87" w:rsidRPr="00007521">
        <w:rPr>
          <w:sz w:val="20"/>
          <w:szCs w:val="20"/>
        </w:rPr>
        <w:t xml:space="preserve"> LECLERC </w:t>
      </w:r>
    </w:p>
    <w:p w14:paraId="36283D68" w14:textId="77777777" w:rsidR="00062C87" w:rsidRPr="00007521" w:rsidRDefault="001913C4" w:rsidP="001913C4">
      <w:pPr>
        <w:pStyle w:val="Converter12"/>
        <w:ind w:right="348"/>
        <w:jc w:val="left"/>
        <w:rPr>
          <w:sz w:val="20"/>
          <w:szCs w:val="20"/>
        </w:rPr>
      </w:pPr>
      <w:r w:rsidRPr="00007521">
        <w:rPr>
          <w:noProof/>
          <w:sz w:val="20"/>
          <w:szCs w:val="20"/>
        </w:rPr>
        <w:drawing>
          <wp:inline distT="0" distB="0" distL="0" distR="0" wp14:anchorId="27A2D8CA" wp14:editId="2D638F81">
            <wp:extent cx="2257425" cy="748146"/>
            <wp:effectExtent l="0" t="0" r="0" b="0"/>
            <wp:docPr id="214621271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212719" name="Image 21462127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61997" cy="749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2C87" w:rsidRPr="00007521" w:rsidSect="000075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680" w:right="720" w:bottom="284" w:left="720" w:header="284" w:footer="28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A9BEF" w14:textId="77777777" w:rsidR="005D0C51" w:rsidRDefault="005D0C51">
      <w:r>
        <w:separator/>
      </w:r>
    </w:p>
  </w:endnote>
  <w:endnote w:type="continuationSeparator" w:id="0">
    <w:p w14:paraId="445A8864" w14:textId="77777777" w:rsidR="005D0C51" w:rsidRDefault="005D0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:18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C1994" w14:textId="77777777" w:rsidR="00AE00D5" w:rsidRDefault="00AE00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10337" w14:textId="77777777" w:rsidR="00AE00D5" w:rsidRPr="00AE00D5" w:rsidRDefault="00AE00D5" w:rsidP="00AE00D5">
    <w:pPr>
      <w:widowControl/>
      <w:pBdr>
        <w:top w:val="single" w:sz="4" w:space="0" w:color="auto"/>
      </w:pBdr>
      <w:autoSpaceDE/>
      <w:autoSpaceDN/>
      <w:adjustRightInd/>
      <w:jc w:val="center"/>
      <w:rPr>
        <w:rFonts w:ascii="Century Gothic" w:hAnsi="Century Gothic" w:cs="Century Gothic"/>
        <w:sz w:val="16"/>
        <w:szCs w:val="16"/>
      </w:rPr>
    </w:pPr>
    <w:bookmarkStart w:id="1" w:name="_Hlk91674765"/>
    <w:bookmarkStart w:id="2" w:name="_Hlk91674764"/>
    <w:bookmarkStart w:id="3" w:name="_Hlk91674760"/>
    <w:bookmarkStart w:id="4" w:name="_Hlk91674759"/>
    <w:bookmarkStart w:id="5" w:name="_Hlk91673426"/>
    <w:r w:rsidRPr="00AE00D5">
      <w:rPr>
        <w:rFonts w:ascii="Century Gothic" w:hAnsi="Century Gothic" w:cs="Century Gothic"/>
        <w:sz w:val="16"/>
        <w:szCs w:val="16"/>
      </w:rPr>
      <w:t>Boîte Postale 40071 - 39002 LONS LE SAUNIER CEDEX</w:t>
    </w:r>
    <w:r w:rsidRPr="00AE00D5">
      <w:rPr>
        <w:rFonts w:ascii="Century Gothic" w:hAnsi="Century Gothic" w:cs="Century Gothic"/>
        <w:sz w:val="16"/>
        <w:szCs w:val="16"/>
      </w:rPr>
      <w:br/>
      <w:t xml:space="preserve">ETUDE : 23 Rue Rouget de </w:t>
    </w:r>
    <w:proofErr w:type="spellStart"/>
    <w:r w:rsidRPr="00AE00D5">
      <w:rPr>
        <w:rFonts w:ascii="Century Gothic" w:hAnsi="Century Gothic" w:cs="Century Gothic"/>
        <w:sz w:val="16"/>
        <w:szCs w:val="16"/>
      </w:rPr>
      <w:t>Lisle</w:t>
    </w:r>
    <w:proofErr w:type="spellEnd"/>
    <w:r w:rsidRPr="00AE00D5">
      <w:rPr>
        <w:rFonts w:ascii="Century Gothic" w:hAnsi="Century Gothic" w:cs="Century Gothic"/>
        <w:sz w:val="16"/>
        <w:szCs w:val="16"/>
      </w:rPr>
      <w:t xml:space="preserve"> - LONS LE SAUNIER   - 03 84 24 05 27</w:t>
    </w:r>
    <w:r w:rsidRPr="00AE00D5">
      <w:rPr>
        <w:rFonts w:ascii="Century Gothic" w:hAnsi="Century Gothic" w:cs="Century Gothic"/>
        <w:sz w:val="16"/>
        <w:szCs w:val="16"/>
      </w:rPr>
      <w:br/>
    </w:r>
    <w:proofErr w:type="gramStart"/>
    <w:r w:rsidRPr="00AE00D5">
      <w:rPr>
        <w:rFonts w:ascii="Century Gothic" w:hAnsi="Century Gothic" w:cs="Century Gothic"/>
        <w:sz w:val="16"/>
        <w:szCs w:val="16"/>
      </w:rPr>
      <w:t>E-mail</w:t>
    </w:r>
    <w:proofErr w:type="gramEnd"/>
    <w:r w:rsidRPr="00AE00D5">
      <w:rPr>
        <w:rFonts w:ascii="Century Gothic" w:hAnsi="Century Gothic" w:cs="Century Gothic"/>
        <w:sz w:val="16"/>
        <w:szCs w:val="16"/>
      </w:rPr>
      <w:t xml:space="preserve"> : contact@etude-leclerc.fr - https://www.mj-juralp.fr/</w:t>
    </w:r>
    <w:r w:rsidRPr="00AE00D5">
      <w:rPr>
        <w:rFonts w:ascii="Century Gothic" w:hAnsi="Century Gothic" w:cs="Century Gothic"/>
        <w:sz w:val="16"/>
        <w:szCs w:val="16"/>
      </w:rPr>
      <w:br/>
      <w:t>Sur Rendez-vous EXCLUSIVEMENT - Etude fermée le samedi</w:t>
    </w:r>
    <w:r w:rsidRPr="00AE00D5">
      <w:rPr>
        <w:rFonts w:ascii="Century Gothic" w:hAnsi="Century Gothic" w:cs="Century Gothic"/>
        <w:sz w:val="16"/>
        <w:szCs w:val="16"/>
      </w:rPr>
      <w:br/>
      <w:t>Membre d'un centre de gestion agrée - Les règlements par chèques sont acceptés</w:t>
    </w:r>
    <w:r w:rsidRPr="00AE00D5">
      <w:rPr>
        <w:rFonts w:ascii="Century Gothic" w:hAnsi="Century Gothic" w:cs="Century Gothic"/>
        <w:sz w:val="16"/>
        <w:szCs w:val="16"/>
      </w:rPr>
      <w:br/>
      <w:t>RCS Lons-Le-Saunier : 907 840 169</w:t>
    </w:r>
  </w:p>
  <w:p w14:paraId="186534F8" w14:textId="77777777" w:rsidR="00316787" w:rsidRDefault="00316787" w:rsidP="00316787">
    <w:pPr>
      <w:widowControl/>
      <w:pBdr>
        <w:top w:val="single" w:sz="4" w:space="0" w:color="auto"/>
      </w:pBdr>
      <w:autoSpaceDE/>
      <w:autoSpaceDN/>
      <w:adjustRightInd/>
      <w:jc w:val="center"/>
      <w:rPr>
        <w:rFonts w:ascii="Century Gothic" w:hAnsi="Century Gothic" w:cs="Century Gothic"/>
        <w:color w:val="auto"/>
        <w:sz w:val="16"/>
        <w:szCs w:val="16"/>
      </w:rPr>
    </w:pPr>
  </w:p>
  <w:bookmarkEnd w:id="1"/>
  <w:bookmarkEnd w:id="2"/>
  <w:bookmarkEnd w:id="3"/>
  <w:bookmarkEnd w:id="4"/>
  <w:bookmarkEnd w:id="5"/>
  <w:p w14:paraId="7DADC0D1" w14:textId="77777777" w:rsidR="00062C87" w:rsidRPr="00316787" w:rsidRDefault="00062C87" w:rsidP="0031678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8AB35" w14:textId="77777777" w:rsidR="00AE00D5" w:rsidRDefault="00AE00D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84879" w14:textId="77777777" w:rsidR="005D0C51" w:rsidRDefault="005D0C51">
      <w:r>
        <w:separator/>
      </w:r>
    </w:p>
  </w:footnote>
  <w:footnote w:type="continuationSeparator" w:id="0">
    <w:p w14:paraId="6BE7E807" w14:textId="77777777" w:rsidR="005D0C51" w:rsidRDefault="005D0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447BC" w14:textId="77777777" w:rsidR="00AE00D5" w:rsidRDefault="00AE00D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AF1F4" w14:textId="77777777" w:rsidR="00316787" w:rsidRDefault="00316787" w:rsidP="00316787">
    <w:pPr>
      <w:pStyle w:val="En-tte"/>
      <w:pBdr>
        <w:top w:val="outset" w:sz="6" w:space="1" w:color="auto"/>
        <w:left w:val="outset" w:sz="6" w:space="4" w:color="auto"/>
        <w:bottom w:val="inset" w:sz="6" w:space="1" w:color="auto"/>
        <w:right w:val="inset" w:sz="6" w:space="4" w:color="auto"/>
      </w:pBdr>
      <w:jc w:val="center"/>
      <w:rPr>
        <w:rFonts w:ascii="Century Gothic" w:hAnsi="Century Gothic"/>
        <w:b/>
      </w:rPr>
    </w:pPr>
    <w:bookmarkStart w:id="0" w:name="_Hlk91673866"/>
  </w:p>
  <w:p w14:paraId="6360D3BD" w14:textId="77777777" w:rsidR="00DD7498" w:rsidRDefault="00DD7498" w:rsidP="00DD7498">
    <w:pPr>
      <w:pStyle w:val="En-tte"/>
      <w:pBdr>
        <w:top w:val="outset" w:sz="6" w:space="1" w:color="auto"/>
        <w:left w:val="outset" w:sz="6" w:space="4" w:color="auto"/>
        <w:bottom w:val="inset" w:sz="6" w:space="1" w:color="auto"/>
        <w:right w:val="inset" w:sz="6" w:space="4" w:color="auto"/>
      </w:pBdr>
      <w:jc w:val="center"/>
      <w:rPr>
        <w:rFonts w:ascii="Century Gothic" w:hAnsi="Century Gothic"/>
        <w:b/>
        <w:sz w:val="32"/>
        <w:szCs w:val="32"/>
      </w:rPr>
    </w:pPr>
    <w:r>
      <w:rPr>
        <w:rFonts w:ascii="Century Gothic" w:hAnsi="Century Gothic"/>
        <w:b/>
        <w:sz w:val="32"/>
        <w:szCs w:val="32"/>
      </w:rPr>
      <w:t xml:space="preserve">SELARL MJ </w:t>
    </w:r>
    <w:proofErr w:type="spellStart"/>
    <w:r>
      <w:rPr>
        <w:rFonts w:ascii="Century Gothic" w:hAnsi="Century Gothic"/>
        <w:b/>
        <w:sz w:val="32"/>
        <w:szCs w:val="32"/>
      </w:rPr>
      <w:t>JuraLP</w:t>
    </w:r>
    <w:proofErr w:type="spellEnd"/>
  </w:p>
  <w:p w14:paraId="14A7D90C" w14:textId="77777777" w:rsidR="00061CF1" w:rsidRDefault="00061CF1" w:rsidP="00061CF1">
    <w:pPr>
      <w:pStyle w:val="En-tte"/>
      <w:pBdr>
        <w:top w:val="outset" w:sz="6" w:space="1" w:color="auto"/>
        <w:left w:val="outset" w:sz="6" w:space="4" w:color="auto"/>
        <w:bottom w:val="inset" w:sz="6" w:space="1" w:color="auto"/>
        <w:right w:val="inset" w:sz="6" w:space="4" w:color="auto"/>
      </w:pBdr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Maître Margot LECLERC</w:t>
    </w:r>
  </w:p>
  <w:p w14:paraId="063E5D9B" w14:textId="77777777" w:rsidR="00DD7498" w:rsidRPr="00751B94" w:rsidRDefault="00DD7498" w:rsidP="00DD7498">
    <w:pPr>
      <w:pStyle w:val="En-tte"/>
      <w:pBdr>
        <w:top w:val="outset" w:sz="6" w:space="1" w:color="auto"/>
        <w:left w:val="outset" w:sz="6" w:space="4" w:color="auto"/>
        <w:bottom w:val="inset" w:sz="6" w:space="1" w:color="auto"/>
        <w:right w:val="inset" w:sz="6" w:space="4" w:color="auto"/>
      </w:pBdr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Mandataire Judiciaire au Redressement et à la Liquidation des entreprises</w:t>
    </w:r>
  </w:p>
  <w:p w14:paraId="2199B849" w14:textId="77777777" w:rsidR="00316787" w:rsidRDefault="00316787" w:rsidP="00316787">
    <w:pPr>
      <w:pStyle w:val="En-tte"/>
      <w:pBdr>
        <w:top w:val="outset" w:sz="6" w:space="1" w:color="auto"/>
        <w:left w:val="outset" w:sz="6" w:space="4" w:color="auto"/>
        <w:bottom w:val="inset" w:sz="6" w:space="1" w:color="auto"/>
        <w:right w:val="inset" w:sz="6" w:space="4" w:color="auto"/>
      </w:pBdr>
      <w:jc w:val="center"/>
      <w:rPr>
        <w:rFonts w:ascii="Century Gothic" w:hAnsi="Century Gothic"/>
        <w:b/>
      </w:rPr>
    </w:pPr>
  </w:p>
  <w:bookmarkEnd w:id="0"/>
  <w:p w14:paraId="213F8C1B" w14:textId="77777777" w:rsidR="00062C87" w:rsidRDefault="00062C8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82F9A" w14:textId="77777777" w:rsidR="00AE00D5" w:rsidRDefault="00AE00D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8C6D5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803963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2136"/>
    <w:rsid w:val="000005E4"/>
    <w:rsid w:val="00007521"/>
    <w:rsid w:val="00061CF1"/>
    <w:rsid w:val="00062C87"/>
    <w:rsid w:val="00076847"/>
    <w:rsid w:val="000832F1"/>
    <w:rsid w:val="000D21BE"/>
    <w:rsid w:val="000D78A8"/>
    <w:rsid w:val="00130DA9"/>
    <w:rsid w:val="00136A90"/>
    <w:rsid w:val="001913C4"/>
    <w:rsid w:val="001A5079"/>
    <w:rsid w:val="001E4507"/>
    <w:rsid w:val="00243557"/>
    <w:rsid w:val="00262FDE"/>
    <w:rsid w:val="00282C56"/>
    <w:rsid w:val="002C13EC"/>
    <w:rsid w:val="002E6E88"/>
    <w:rsid w:val="00316787"/>
    <w:rsid w:val="003358AE"/>
    <w:rsid w:val="00344090"/>
    <w:rsid w:val="0036167A"/>
    <w:rsid w:val="0038410A"/>
    <w:rsid w:val="00390901"/>
    <w:rsid w:val="003D4D27"/>
    <w:rsid w:val="003F4CBA"/>
    <w:rsid w:val="004457FD"/>
    <w:rsid w:val="004E30B3"/>
    <w:rsid w:val="004E50D9"/>
    <w:rsid w:val="00517DE7"/>
    <w:rsid w:val="00563418"/>
    <w:rsid w:val="005D0C51"/>
    <w:rsid w:val="005D0C6F"/>
    <w:rsid w:val="005E035E"/>
    <w:rsid w:val="005E6BA5"/>
    <w:rsid w:val="00602806"/>
    <w:rsid w:val="00615277"/>
    <w:rsid w:val="006226CE"/>
    <w:rsid w:val="00652136"/>
    <w:rsid w:val="006B77E4"/>
    <w:rsid w:val="006C733C"/>
    <w:rsid w:val="00714E1E"/>
    <w:rsid w:val="0077170A"/>
    <w:rsid w:val="007922CA"/>
    <w:rsid w:val="007A1609"/>
    <w:rsid w:val="007E57A6"/>
    <w:rsid w:val="0080032B"/>
    <w:rsid w:val="00820FF1"/>
    <w:rsid w:val="00844592"/>
    <w:rsid w:val="00861789"/>
    <w:rsid w:val="00A00662"/>
    <w:rsid w:val="00A00B9C"/>
    <w:rsid w:val="00A520BC"/>
    <w:rsid w:val="00AE00D5"/>
    <w:rsid w:val="00B043C1"/>
    <w:rsid w:val="00B1408B"/>
    <w:rsid w:val="00B27D29"/>
    <w:rsid w:val="00B6419F"/>
    <w:rsid w:val="00B76488"/>
    <w:rsid w:val="00BC13C0"/>
    <w:rsid w:val="00CB5FEB"/>
    <w:rsid w:val="00CD2DD0"/>
    <w:rsid w:val="00CF5A8A"/>
    <w:rsid w:val="00CF73F1"/>
    <w:rsid w:val="00D25E3B"/>
    <w:rsid w:val="00D36F9C"/>
    <w:rsid w:val="00D46934"/>
    <w:rsid w:val="00D4798C"/>
    <w:rsid w:val="00D5278D"/>
    <w:rsid w:val="00D551A2"/>
    <w:rsid w:val="00D70E58"/>
    <w:rsid w:val="00DB45C6"/>
    <w:rsid w:val="00DD42F1"/>
    <w:rsid w:val="00DD7498"/>
    <w:rsid w:val="00DE0C6E"/>
    <w:rsid w:val="00DE6F1E"/>
    <w:rsid w:val="00E4290A"/>
    <w:rsid w:val="00EC418B"/>
    <w:rsid w:val="00F372AF"/>
    <w:rsid w:val="00F611D5"/>
    <w:rsid w:val="00F63C22"/>
    <w:rsid w:val="00FA59F5"/>
    <w:rsid w:val="00FB758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C5B745"/>
  <w14:defaultImageDpi w14:val="300"/>
  <w15:chartTrackingRefBased/>
  <w15:docId w15:val="{7F8874CF-B530-4A55-8ADA-90D568524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Palatino Linotype:18" w:hAnsi="Palatino Linotype:18" w:cs="Palatino Linotype:18"/>
      <w:color w:val="000000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A21A5F"/>
    <w:pPr>
      <w:keepNext/>
      <w:widowControl/>
      <w:autoSpaceDE/>
      <w:autoSpaceDN/>
      <w:adjustRightInd/>
      <w:jc w:val="center"/>
      <w:outlineLvl w:val="0"/>
    </w:pPr>
    <w:rPr>
      <w:rFonts w:ascii="Times" w:hAnsi="Times" w:cs="Times"/>
      <w:b/>
      <w:bCs/>
      <w:color w:val="auto"/>
      <w:sz w:val="14"/>
      <w:szCs w:val="1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16787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A21A5F"/>
    <w:rPr>
      <w:rFonts w:ascii="Times" w:hAnsi="Times" w:cs="Times"/>
      <w:b/>
      <w:bCs/>
      <w:sz w:val="14"/>
    </w:rPr>
  </w:style>
  <w:style w:type="paragraph" w:customStyle="1" w:styleId="Converter">
    <w:name w:val="Converter"/>
    <w:uiPriority w:val="99"/>
    <w:pPr>
      <w:widowControl w:val="0"/>
      <w:autoSpaceDE w:val="0"/>
      <w:autoSpaceDN w:val="0"/>
      <w:adjustRightInd w:val="0"/>
    </w:pPr>
    <w:rPr>
      <w:rFonts w:ascii="Century Gothic" w:hAnsi="Century Gothic" w:cs="Century Gothic"/>
      <w:b/>
      <w:bCs/>
      <w:color w:val="000000"/>
      <w:sz w:val="34"/>
      <w:szCs w:val="34"/>
    </w:rPr>
  </w:style>
  <w:style w:type="paragraph" w:customStyle="1" w:styleId="Converter2">
    <w:name w:val="Converter2"/>
    <w:uiPriority w:val="99"/>
    <w:pPr>
      <w:widowControl w:val="0"/>
      <w:autoSpaceDE w:val="0"/>
      <w:autoSpaceDN w:val="0"/>
      <w:adjustRightInd w:val="0"/>
      <w:jc w:val="center"/>
    </w:pPr>
    <w:rPr>
      <w:rFonts w:ascii="Century Gothic" w:hAnsi="Century Gothic" w:cs="Century Gothic"/>
      <w:color w:val="000000"/>
      <w:sz w:val="18"/>
      <w:szCs w:val="18"/>
    </w:rPr>
  </w:style>
  <w:style w:type="paragraph" w:customStyle="1" w:styleId="Converter3">
    <w:name w:val="Converter3"/>
    <w:uiPriority w:val="99"/>
    <w:pPr>
      <w:widowControl w:val="0"/>
      <w:autoSpaceDE w:val="0"/>
      <w:autoSpaceDN w:val="0"/>
      <w:adjustRightInd w:val="0"/>
      <w:jc w:val="center"/>
    </w:pPr>
    <w:rPr>
      <w:rFonts w:ascii="Century Gothic" w:hAnsi="Century Gothic" w:cs="Century Gothic"/>
      <w:color w:val="000000"/>
    </w:rPr>
  </w:style>
  <w:style w:type="paragraph" w:customStyle="1" w:styleId="Converter4">
    <w:name w:val="Converter4"/>
    <w:uiPriority w:val="99"/>
    <w:pPr>
      <w:widowControl w:val="0"/>
      <w:tabs>
        <w:tab w:val="left" w:pos="0"/>
        <w:tab w:val="center" w:pos="10357"/>
      </w:tabs>
      <w:autoSpaceDE w:val="0"/>
      <w:autoSpaceDN w:val="0"/>
      <w:adjustRightInd w:val="0"/>
      <w:jc w:val="both"/>
    </w:pPr>
    <w:rPr>
      <w:rFonts w:ascii="Century Gothic" w:hAnsi="Century Gothic" w:cs="Century Gothic"/>
      <w:color w:val="000000"/>
    </w:rPr>
  </w:style>
  <w:style w:type="paragraph" w:customStyle="1" w:styleId="Converter5">
    <w:name w:val="Converter5"/>
    <w:uiPriority w:val="99"/>
    <w:pPr>
      <w:widowControl w:val="0"/>
      <w:tabs>
        <w:tab w:val="left" w:pos="0"/>
        <w:tab w:val="center" w:pos="10357"/>
      </w:tabs>
      <w:autoSpaceDE w:val="0"/>
      <w:autoSpaceDN w:val="0"/>
      <w:adjustRightInd w:val="0"/>
      <w:jc w:val="both"/>
    </w:pPr>
    <w:rPr>
      <w:rFonts w:ascii="Century Gothic" w:hAnsi="Century Gothic" w:cs="Century Gothic"/>
      <w:b/>
      <w:bCs/>
      <w:color w:val="000000"/>
      <w:sz w:val="18"/>
      <w:szCs w:val="18"/>
    </w:rPr>
  </w:style>
  <w:style w:type="paragraph" w:customStyle="1" w:styleId="Converter6">
    <w:name w:val="Converter6"/>
    <w:uiPriority w:val="99"/>
    <w:pPr>
      <w:widowControl w:val="0"/>
      <w:tabs>
        <w:tab w:val="left" w:pos="0"/>
        <w:tab w:val="left" w:pos="5040"/>
      </w:tabs>
      <w:autoSpaceDE w:val="0"/>
      <w:autoSpaceDN w:val="0"/>
      <w:adjustRightInd w:val="0"/>
      <w:jc w:val="both"/>
    </w:pPr>
    <w:rPr>
      <w:rFonts w:ascii="Century Gothic" w:hAnsi="Century Gothic" w:cs="Century Gothic"/>
      <w:color w:val="000000"/>
    </w:rPr>
  </w:style>
  <w:style w:type="paragraph" w:customStyle="1" w:styleId="Converter7">
    <w:name w:val="Converter7"/>
    <w:uiPriority w:val="99"/>
    <w:pPr>
      <w:widowControl w:val="0"/>
      <w:autoSpaceDE w:val="0"/>
      <w:autoSpaceDN w:val="0"/>
      <w:adjustRightInd w:val="0"/>
      <w:jc w:val="both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Converter8">
    <w:name w:val="Converter8"/>
    <w:uiPriority w:val="99"/>
    <w:pPr>
      <w:widowControl w:val="0"/>
      <w:autoSpaceDE w:val="0"/>
      <w:autoSpaceDN w:val="0"/>
      <w:adjustRightInd w:val="0"/>
      <w:jc w:val="both"/>
    </w:pPr>
    <w:rPr>
      <w:rFonts w:ascii="Century Gothic" w:hAnsi="Century Gothic" w:cs="Century Gothic"/>
      <w:b/>
      <w:bCs/>
      <w:color w:val="000000"/>
      <w:sz w:val="24"/>
      <w:szCs w:val="24"/>
    </w:rPr>
  </w:style>
  <w:style w:type="paragraph" w:customStyle="1" w:styleId="Converter9">
    <w:name w:val="Converter9"/>
    <w:uiPriority w:val="99"/>
    <w:pPr>
      <w:widowControl w:val="0"/>
      <w:tabs>
        <w:tab w:val="left" w:pos="0"/>
        <w:tab w:val="left" w:pos="5640"/>
      </w:tabs>
      <w:autoSpaceDE w:val="0"/>
      <w:autoSpaceDN w:val="0"/>
      <w:adjustRightInd w:val="0"/>
      <w:jc w:val="both"/>
    </w:pPr>
    <w:rPr>
      <w:rFonts w:ascii="Century Gothic" w:hAnsi="Century Gothic" w:cs="Century Gothic"/>
      <w:color w:val="000000"/>
      <w:sz w:val="18"/>
      <w:szCs w:val="18"/>
    </w:rPr>
  </w:style>
  <w:style w:type="paragraph" w:customStyle="1" w:styleId="Converter10">
    <w:name w:val="Converter10"/>
    <w:uiPriority w:val="99"/>
    <w:pPr>
      <w:widowControl w:val="0"/>
      <w:autoSpaceDE w:val="0"/>
      <w:autoSpaceDN w:val="0"/>
      <w:adjustRightInd w:val="0"/>
      <w:jc w:val="both"/>
    </w:pPr>
    <w:rPr>
      <w:rFonts w:ascii="Century Gothic" w:hAnsi="Century Gothic" w:cs="Century Gothic"/>
      <w:color w:val="000000"/>
      <w:sz w:val="22"/>
      <w:szCs w:val="22"/>
    </w:rPr>
  </w:style>
  <w:style w:type="paragraph" w:customStyle="1" w:styleId="Converter11">
    <w:name w:val="Converter11"/>
    <w:uiPriority w:val="99"/>
    <w:pPr>
      <w:widowControl w:val="0"/>
      <w:autoSpaceDE w:val="0"/>
      <w:autoSpaceDN w:val="0"/>
      <w:adjustRightInd w:val="0"/>
      <w:jc w:val="both"/>
    </w:pPr>
    <w:rPr>
      <w:rFonts w:ascii="Century Gothic" w:hAnsi="Century Gothic" w:cs="Century Gothic"/>
      <w:color w:val="000000"/>
      <w:sz w:val="12"/>
      <w:szCs w:val="12"/>
    </w:rPr>
  </w:style>
  <w:style w:type="paragraph" w:customStyle="1" w:styleId="Converter12">
    <w:name w:val="Converter12"/>
    <w:uiPriority w:val="99"/>
    <w:pPr>
      <w:widowControl w:val="0"/>
      <w:autoSpaceDE w:val="0"/>
      <w:autoSpaceDN w:val="0"/>
      <w:adjustRightInd w:val="0"/>
      <w:jc w:val="both"/>
    </w:pPr>
    <w:rPr>
      <w:rFonts w:ascii="Century Gothic" w:hAnsi="Century Gothic" w:cs="Century Gothic"/>
      <w:color w:val="000000"/>
      <w:sz w:val="16"/>
      <w:szCs w:val="16"/>
    </w:rPr>
  </w:style>
  <w:style w:type="paragraph" w:customStyle="1" w:styleId="Converter13">
    <w:name w:val="Converter13"/>
    <w:uiPriority w:val="99"/>
    <w:pPr>
      <w:widowControl w:val="0"/>
      <w:tabs>
        <w:tab w:val="left" w:pos="0"/>
        <w:tab w:val="left" w:pos="5640"/>
      </w:tabs>
      <w:autoSpaceDE w:val="0"/>
      <w:autoSpaceDN w:val="0"/>
      <w:adjustRightInd w:val="0"/>
      <w:ind w:left="1802" w:hanging="1802"/>
    </w:pPr>
    <w:rPr>
      <w:rFonts w:ascii="Century Gothic" w:hAnsi="Century Gothic" w:cs="Century Gothic"/>
      <w:color w:val="000000"/>
      <w:sz w:val="22"/>
      <w:szCs w:val="22"/>
    </w:rPr>
  </w:style>
  <w:style w:type="paragraph" w:customStyle="1" w:styleId="Converter14">
    <w:name w:val="Converter14"/>
    <w:uiPriority w:val="99"/>
    <w:pPr>
      <w:widowControl w:val="0"/>
      <w:autoSpaceDE w:val="0"/>
      <w:autoSpaceDN w:val="0"/>
      <w:adjustRightInd w:val="0"/>
    </w:pPr>
    <w:rPr>
      <w:rFonts w:ascii="Century Gothic" w:hAnsi="Century Gothic" w:cs="Century Gothic"/>
      <w:b/>
      <w:bCs/>
      <w:color w:val="000000"/>
      <w:sz w:val="22"/>
      <w:szCs w:val="22"/>
    </w:rPr>
  </w:style>
  <w:style w:type="paragraph" w:customStyle="1" w:styleId="Converter15">
    <w:name w:val="Converter15"/>
    <w:uiPriority w:val="99"/>
    <w:pPr>
      <w:widowControl w:val="0"/>
      <w:autoSpaceDE w:val="0"/>
      <w:autoSpaceDN w:val="0"/>
      <w:adjustRightInd w:val="0"/>
      <w:ind w:left="1201"/>
    </w:pPr>
    <w:rPr>
      <w:rFonts w:ascii="Palatino Linotype:18" w:hAnsi="Palatino Linotype:18" w:cs="Palatino Linotype:18"/>
      <w:b/>
      <w:bCs/>
      <w:color w:val="000000"/>
      <w:sz w:val="36"/>
      <w:szCs w:val="36"/>
    </w:rPr>
  </w:style>
  <w:style w:type="paragraph" w:customStyle="1" w:styleId="Converter16">
    <w:name w:val="Converter16"/>
    <w:uiPriority w:val="99"/>
    <w:pPr>
      <w:widowControl w:val="0"/>
      <w:tabs>
        <w:tab w:val="left" w:pos="0"/>
        <w:tab w:val="left" w:pos="1559"/>
        <w:tab w:val="left" w:pos="1802"/>
      </w:tabs>
      <w:autoSpaceDE w:val="0"/>
      <w:autoSpaceDN w:val="0"/>
      <w:adjustRightInd w:val="0"/>
      <w:ind w:left="1201"/>
    </w:pPr>
    <w:rPr>
      <w:rFonts w:ascii="Palatino Linotype:18" w:hAnsi="Palatino Linotype:18" w:cs="Palatino Linotype:18"/>
      <w:color w:val="000000"/>
      <w:sz w:val="36"/>
      <w:szCs w:val="36"/>
    </w:rPr>
  </w:style>
  <w:style w:type="paragraph" w:customStyle="1" w:styleId="Converter17">
    <w:name w:val="Converter17"/>
    <w:uiPriority w:val="99"/>
    <w:pPr>
      <w:widowControl w:val="0"/>
      <w:autoSpaceDE w:val="0"/>
      <w:autoSpaceDN w:val="0"/>
      <w:adjustRightInd w:val="0"/>
      <w:ind w:left="1201"/>
      <w:jc w:val="both"/>
    </w:pPr>
    <w:rPr>
      <w:rFonts w:ascii="Century Gothic" w:hAnsi="Century Gothic" w:cs="Century Gothic"/>
      <w:b/>
      <w:bCs/>
      <w:color w:val="000000"/>
      <w:sz w:val="14"/>
      <w:szCs w:val="14"/>
    </w:rPr>
  </w:style>
  <w:style w:type="paragraph" w:customStyle="1" w:styleId="Converter18">
    <w:name w:val="Converter18"/>
    <w:uiPriority w:val="99"/>
    <w:pPr>
      <w:widowControl w:val="0"/>
      <w:autoSpaceDE w:val="0"/>
      <w:autoSpaceDN w:val="0"/>
      <w:adjustRightInd w:val="0"/>
      <w:jc w:val="center"/>
    </w:pPr>
    <w:rPr>
      <w:rFonts w:ascii="Century Gothic" w:hAnsi="Century Gothic" w:cs="Century Gothic"/>
      <w:color w:val="000000"/>
      <w:sz w:val="14"/>
      <w:szCs w:val="14"/>
    </w:rPr>
  </w:style>
  <w:style w:type="paragraph" w:customStyle="1" w:styleId="Converter19">
    <w:name w:val="Converter19"/>
    <w:uiPriority w:val="99"/>
    <w:pPr>
      <w:widowControl w:val="0"/>
      <w:autoSpaceDE w:val="0"/>
      <w:autoSpaceDN w:val="0"/>
      <w:adjustRightInd w:val="0"/>
      <w:jc w:val="center"/>
    </w:pPr>
    <w:rPr>
      <w:rFonts w:ascii="Century Gothic" w:hAnsi="Century Gothic" w:cs="Century Gothic"/>
      <w:color w:val="000000"/>
      <w:sz w:val="14"/>
      <w:szCs w:val="14"/>
    </w:rPr>
  </w:style>
  <w:style w:type="paragraph" w:customStyle="1" w:styleId="Converter20">
    <w:name w:val="Converter20"/>
    <w:uiPriority w:val="99"/>
    <w:pPr>
      <w:widowControl w:val="0"/>
      <w:autoSpaceDE w:val="0"/>
      <w:autoSpaceDN w:val="0"/>
      <w:adjustRightInd w:val="0"/>
      <w:jc w:val="center"/>
    </w:pPr>
    <w:rPr>
      <w:rFonts w:ascii="Century Gothic" w:hAnsi="Century Gothic" w:cs="Century Gothic"/>
      <w:b/>
      <w:bCs/>
      <w:color w:val="000000"/>
      <w:sz w:val="18"/>
      <w:szCs w:val="18"/>
    </w:rPr>
  </w:style>
  <w:style w:type="paragraph" w:customStyle="1" w:styleId="Converter21">
    <w:name w:val="Converter21"/>
    <w:uiPriority w:val="99"/>
    <w:pPr>
      <w:widowControl w:val="0"/>
      <w:autoSpaceDE w:val="0"/>
      <w:autoSpaceDN w:val="0"/>
      <w:adjustRightInd w:val="0"/>
      <w:jc w:val="center"/>
    </w:pPr>
    <w:rPr>
      <w:rFonts w:ascii="Century Gothic" w:hAnsi="Century Gothic" w:cs="Century Gothic"/>
      <w:color w:val="000000"/>
      <w:sz w:val="16"/>
      <w:szCs w:val="16"/>
    </w:rPr>
  </w:style>
  <w:style w:type="paragraph" w:styleId="En-tte">
    <w:name w:val="header"/>
    <w:basedOn w:val="Normal"/>
    <w:link w:val="En-tteCar"/>
    <w:uiPriority w:val="99"/>
    <w:rsid w:val="00652136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unhideWhenUsed/>
    <w:rsid w:val="002D10C1"/>
    <w:rPr>
      <w:color w:val="0000FF"/>
      <w:u w:val="single"/>
    </w:rPr>
  </w:style>
  <w:style w:type="paragraph" w:customStyle="1" w:styleId="Converter24">
    <w:name w:val="Converter24"/>
    <w:uiPriority w:val="99"/>
    <w:rsid w:val="0082350A"/>
    <w:pPr>
      <w:widowControl w:val="0"/>
      <w:autoSpaceDE w:val="0"/>
      <w:autoSpaceDN w:val="0"/>
      <w:adjustRightInd w:val="0"/>
      <w:jc w:val="center"/>
    </w:pPr>
    <w:rPr>
      <w:rFonts w:ascii="Century Gothic" w:hAnsi="Century Gothic" w:cs="Century Gothic"/>
      <w:color w:val="000000"/>
      <w:sz w:val="16"/>
      <w:szCs w:val="16"/>
    </w:rPr>
  </w:style>
  <w:style w:type="paragraph" w:customStyle="1" w:styleId="Converter22">
    <w:name w:val="Converter22"/>
    <w:uiPriority w:val="99"/>
    <w:rsid w:val="0082350A"/>
    <w:pPr>
      <w:widowControl w:val="0"/>
      <w:autoSpaceDE w:val="0"/>
      <w:autoSpaceDN w:val="0"/>
      <w:adjustRightInd w:val="0"/>
      <w:jc w:val="center"/>
    </w:pPr>
    <w:rPr>
      <w:rFonts w:ascii="Century Gothic" w:hAnsi="Century Gothic" w:cs="Century Gothic"/>
      <w:color w:val="000000"/>
      <w:sz w:val="14"/>
      <w:szCs w:val="14"/>
    </w:rPr>
  </w:style>
  <w:style w:type="paragraph" w:customStyle="1" w:styleId="Converter23">
    <w:name w:val="Converter23"/>
    <w:uiPriority w:val="99"/>
    <w:rsid w:val="006D6500"/>
    <w:pPr>
      <w:widowControl w:val="0"/>
      <w:autoSpaceDE w:val="0"/>
      <w:autoSpaceDN w:val="0"/>
      <w:adjustRightInd w:val="0"/>
      <w:jc w:val="center"/>
    </w:pPr>
    <w:rPr>
      <w:rFonts w:ascii="Century Gothic" w:hAnsi="Century Gothic" w:cs="Century Gothic"/>
      <w:b/>
      <w:bCs/>
      <w:color w:val="000000"/>
      <w:sz w:val="18"/>
      <w:szCs w:val="18"/>
    </w:rPr>
  </w:style>
  <w:style w:type="paragraph" w:styleId="Pieddepage">
    <w:name w:val="footer"/>
    <w:basedOn w:val="Normal"/>
    <w:link w:val="PieddepageCar"/>
    <w:uiPriority w:val="99"/>
    <w:semiHidden/>
    <w:rsid w:val="0065213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locked/>
    <w:rsid w:val="00652136"/>
    <w:rPr>
      <w:rFonts w:ascii="Palatino Linotype:18" w:hAnsi="Palatino Linotype:18" w:cs="Palatino Linotype:18"/>
      <w:color w:val="000000"/>
    </w:rPr>
  </w:style>
  <w:style w:type="character" w:customStyle="1" w:styleId="En-tteCar">
    <w:name w:val="En-tête Car"/>
    <w:link w:val="En-tte"/>
    <w:uiPriority w:val="99"/>
    <w:locked/>
    <w:rsid w:val="00652136"/>
    <w:rPr>
      <w:rFonts w:ascii="Palatino Linotype:18" w:hAnsi="Palatino Linotype:18" w:cs="Palatino Linotype:18"/>
      <w:color w:val="000000"/>
    </w:rPr>
  </w:style>
  <w:style w:type="character" w:customStyle="1" w:styleId="Titre2Car">
    <w:name w:val="Titre 2 Car"/>
    <w:link w:val="Titre2"/>
    <w:uiPriority w:val="9"/>
    <w:semiHidden/>
    <w:rsid w:val="00316787"/>
    <w:rPr>
      <w:rFonts w:ascii="Calibri Light" w:eastAsia="Times New Roman" w:hAnsi="Calibri Light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PROST</dc:creator>
  <cp:keywords/>
  <cp:lastModifiedBy>Nadine ROMAND</cp:lastModifiedBy>
  <cp:revision>20</cp:revision>
  <cp:lastPrinted>2026-06-08T08:39:00Z</cp:lastPrinted>
  <dcterms:created xsi:type="dcterms:W3CDTF">2023-02-13T14:13:00Z</dcterms:created>
  <dcterms:modified xsi:type="dcterms:W3CDTF">2026-06-08T08:39:00Z</dcterms:modified>
</cp:coreProperties>
</file>